
<file path=[Content_Types].xml><?xml version="1.0" encoding="utf-8"?>
<Types xmlns="http://schemas.openxmlformats.org/package/2006/content-types">
  <Default Extension="bmp" ContentType="image/bmp"/>
  <Default Extension="gif" ContentType="image/gif"/>
  <Default Extension="jpeg" ContentType="image/jpg"/>
  <Default Extension="mov" ContentType="application/movie"/>
  <Default Extension="pdf" ContentType="application/pdf"/>
  <Default Extension="png" ContentType="image/png"/>
  <Default Extension="rels" ContentType="application/vnd.openxmlformats-package.relationships+xml"/>
  <Default Extension="tif" ContentType="image/tif"/>
  <Default Extension="vml" ContentType="application/vnd.openxmlformats-officedocument.vmlDrawing"/>
  <Default Extension="xlsx" ContentType="application/vnd.openxmlformats-officedocument.spreadsheetml.sheet"/>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rFonts w:ascii="Aptos" w:cs="Aptos" w:hAnsi="Aptos" w:eastAsia="Aptos"/>
          <w:b w:val="1"/>
          <w:bCs w:val="1"/>
        </w:rPr>
      </w:pPr>
      <w:r>
        <w:rPr>
          <w:rFonts w:ascii="Aptos" w:cs="Aptos" w:hAnsi="Aptos" w:eastAsia="Aptos"/>
          <w:b w:val="1"/>
          <w:bCs w:val="1"/>
          <w:rtl w:val="0"/>
          <w:lang w:val="nl-NL"/>
        </w:rPr>
        <w:t>Opening verrijkt schoolplein bij Kindcentrum Delfzijl West</w:t>
      </w:r>
    </w:p>
    <w:p>
      <w:pPr>
        <w:pStyle w:val="Normal.0"/>
        <w:rPr>
          <w:b w:val="1"/>
          <w:bCs w:val="1"/>
        </w:rPr>
      </w:pPr>
      <w:r>
        <w:rPr>
          <w:b w:val="1"/>
          <w:bCs w:val="1"/>
          <w:rtl w:val="0"/>
          <w:lang w:val="nl-NL"/>
        </w:rPr>
        <w:t xml:space="preserve">Delfzijl, 20 juni </w:t>
      </w:r>
      <w:r>
        <w:rPr>
          <w:b w:val="1"/>
          <w:bCs w:val="1"/>
          <w:rtl w:val="0"/>
          <w:lang w:val="nl-NL"/>
        </w:rPr>
        <w:t xml:space="preserve">– </w:t>
      </w:r>
      <w:r>
        <w:rPr>
          <w:b w:val="1"/>
          <w:bCs w:val="1"/>
          <w:rtl w:val="0"/>
          <w:lang w:val="nl-NL"/>
        </w:rPr>
        <w:t xml:space="preserve">Kindcentrum Delfzijl West heeft sinds vrijdag 20 juni officieel een verrijkt schoolplein inclusief een Tiny Forest. Het Kindcentrum is daarmee </w:t>
      </w:r>
      <w:r>
        <w:rPr>
          <w:b w:val="1"/>
          <w:bCs w:val="1"/>
          <w:rtl w:val="0"/>
          <w:lang w:val="nl-NL"/>
        </w:rPr>
        <w:t>éé</w:t>
      </w:r>
      <w:r>
        <w:rPr>
          <w:b w:val="1"/>
          <w:bCs w:val="1"/>
          <w:rtl w:val="0"/>
          <w:lang w:val="nl-NL"/>
        </w:rPr>
        <w:t xml:space="preserve">n van de eerste Groningse scholen met een verrijkt plein. Het plein biedt een speel- en leeromgeving die bijdraagt aan natuur- en klimaatbewustzijn van kinderen, hun creativiteit, gezondheid, verbeeldingskracht en fysieke en sociale vaardigheden. </w:t>
      </w:r>
    </w:p>
    <w:p>
      <w:pPr>
        <w:pStyle w:val="Normal.0"/>
      </w:pPr>
      <w:r>
        <w:rPr>
          <w:rtl w:val="0"/>
          <w:lang w:val="nl-NL"/>
        </w:rPr>
        <w:t xml:space="preserve">Het plein werd vrijdag 20 juni feestelijk geopend door Nienke Baars, directeur-bestuurder van Nationaal Programma Groningen, Mathijs ter Bork, directeur regio van IVN Noord en Jan Menninga, wethouder van gemeente Eemsdelta. </w:t>
      </w:r>
    </w:p>
    <w:p>
      <w:pPr>
        <w:pStyle w:val="Normal.0"/>
        <w:rPr>
          <w:rFonts w:ascii="Aptos" w:cs="Aptos" w:hAnsi="Aptos" w:eastAsia="Aptos"/>
          <w:b w:val="1"/>
          <w:bCs w:val="1"/>
        </w:rPr>
      </w:pPr>
      <w:r>
        <w:rPr>
          <w:rtl w:val="0"/>
        </w:rPr>
        <w:t>“</w:t>
      </w:r>
      <w:r>
        <w:rPr>
          <w:rtl w:val="0"/>
          <w:lang w:val="nl-NL"/>
        </w:rPr>
        <w:t>Het plein beschikt nu over diverse speel- en leerelementen, zoals een voedsellokaal, vlinderheuvel, pannakooi en basketbalplein. Ook zijn er speelplaatsen als kruip- en sluipnatuur gemaakt die creativiteit en beweging stimuleren</w:t>
      </w:r>
      <w:r>
        <w:rPr>
          <w:rtl w:val="0"/>
          <w:lang w:val="nl-NL"/>
        </w:rPr>
        <w:t>.</w:t>
      </w:r>
      <w:r>
        <w:rPr>
          <w:rtl w:val="0"/>
          <w:lang w:val="nl-NL"/>
        </w:rPr>
        <w:t>”</w:t>
      </w:r>
      <w:r>
        <w:rPr>
          <w:rtl w:val="0"/>
          <w:lang w:val="nl-NL"/>
        </w:rPr>
        <w:t xml:space="preserve"> zegt Rinaldo Zwart, projectleider Kind &amp; Natuur bij IVN Natuureducatie.</w:t>
      </w:r>
    </w:p>
    <w:p>
      <w:pPr>
        <w:pStyle w:val="Normal.0"/>
        <w:rPr>
          <w:rFonts w:ascii="Aptos" w:cs="Aptos" w:hAnsi="Aptos" w:eastAsia="Aptos"/>
          <w:b w:val="1"/>
          <w:bCs w:val="1"/>
        </w:rPr>
      </w:pPr>
      <w:r>
        <w:rPr>
          <w:rFonts w:ascii="Aptos" w:cs="Aptos" w:hAnsi="Aptos" w:eastAsia="Aptos"/>
          <w:b w:val="1"/>
          <w:bCs w:val="1"/>
          <w:rtl w:val="0"/>
          <w:lang w:val="nl-NL"/>
        </w:rPr>
        <w:t>Stiekem dromen</w:t>
      </w:r>
    </w:p>
    <w:p>
      <w:pPr>
        <w:pStyle w:val="Normal.0"/>
      </w:pPr>
      <w:r>
        <w:rPr>
          <w:rtl w:val="0"/>
          <w:lang w:val="nl-NL"/>
        </w:rPr>
        <w:t>“</w:t>
      </w:r>
      <w:r>
        <w:rPr>
          <w:rtl w:val="0"/>
          <w:lang w:val="nl-NL"/>
        </w:rPr>
        <w:t>Het is heel belangrijk dat kinderen zich buiten goed kunnen ontwikkelen op een plein dat uitdaagt tot meer beweging en creativiteit in een gezonde omgeving</w:t>
      </w:r>
      <w:r>
        <w:rPr>
          <w:rtl w:val="0"/>
          <w:lang w:val="nl-NL"/>
        </w:rPr>
        <w:t>”</w:t>
      </w:r>
      <w:r>
        <w:rPr>
          <w:rtl w:val="0"/>
          <w:lang w:val="nl-NL"/>
        </w:rPr>
        <w:t xml:space="preserve">, zegt wethouder Jan Menninga. Toch ziet hij dat de buitenruimte vaak niet meegenomen wordt in de lijst van eisen van nieuwe schoolgebouwen. Juist daarom vindt hij het belangrijk dat er meer verrijkte pleinen komen zoals deze in Delfzijl. </w:t>
      </w:r>
    </w:p>
    <w:p>
      <w:pPr>
        <w:pStyle w:val="Normal.0"/>
      </w:pPr>
      <w:r>
        <w:rPr>
          <w:rtl w:val="0"/>
          <w:lang w:val="nl-NL"/>
        </w:rPr>
        <w:t xml:space="preserve">Ook Rinaldo Zwart van IVN Natuureducatie is blij met wat er vandaag bereikt is. </w:t>
      </w:r>
      <w:r>
        <w:rPr>
          <w:rtl w:val="0"/>
          <w:lang w:val="nl-NL"/>
        </w:rPr>
        <w:t>“</w:t>
      </w:r>
      <w:r>
        <w:rPr>
          <w:rtl w:val="0"/>
          <w:lang w:val="nl-NL"/>
        </w:rPr>
        <w:t>Stiekem dromen we van een verrijkt schoolplein bij elke school in provincie Groningen.</w:t>
      </w:r>
      <w:r>
        <w:rPr>
          <w:rtl w:val="0"/>
          <w:lang w:val="nl-NL"/>
        </w:rPr>
        <w:t xml:space="preserve">” </w:t>
      </w:r>
      <w:r>
        <w:rPr>
          <w:rtl w:val="0"/>
          <w:lang w:val="nl-NL"/>
        </w:rPr>
        <w:t xml:space="preserve">Op woensdag 2 juli wordt het tweede verrijkte schoolplein feestelijk geopend door wethouder Harry Stomphorst, IVN regiodirecteur Mathijs ter Bork en schooldirecteur Miriam Weegenaar. </w:t>
      </w:r>
    </w:p>
    <w:p>
      <w:pPr>
        <w:pStyle w:val="Normal.0"/>
        <w:rPr>
          <w:rFonts w:ascii="Aptos" w:cs="Aptos" w:hAnsi="Aptos" w:eastAsia="Aptos"/>
          <w:b w:val="1"/>
          <w:bCs w:val="1"/>
        </w:rPr>
      </w:pPr>
      <w:r>
        <w:rPr>
          <w:rFonts w:ascii="Aptos" w:cs="Aptos" w:hAnsi="Aptos" w:eastAsia="Aptos"/>
          <w:b w:val="1"/>
          <w:bCs w:val="1"/>
          <w:rtl w:val="0"/>
          <w:lang w:val="nl-NL"/>
        </w:rPr>
        <w:t xml:space="preserve">Goed voor kind </w:t>
      </w:r>
      <w:r>
        <w:rPr>
          <w:rFonts w:ascii="Aptos" w:cs="Aptos" w:hAnsi="Aptos" w:eastAsia="Aptos"/>
          <w:b w:val="1"/>
          <w:bCs w:val="1"/>
          <w:rtl w:val="0"/>
          <w:lang w:val="nl-NL"/>
        </w:rPr>
        <w:t>é</w:t>
      </w:r>
      <w:r>
        <w:rPr>
          <w:rFonts w:ascii="Aptos" w:cs="Aptos" w:hAnsi="Aptos" w:eastAsia="Aptos"/>
          <w:b w:val="1"/>
          <w:bCs w:val="1"/>
          <w:rtl w:val="0"/>
          <w:lang w:val="nl-NL"/>
        </w:rPr>
        <w:t xml:space="preserve">n natuur </w:t>
      </w:r>
    </w:p>
    <w:p>
      <w:pPr>
        <w:pStyle w:val="Normal.0"/>
      </w:pPr>
      <w:r>
        <w:rPr>
          <w:rStyle w:val="Hyperlink.0"/>
        </w:rPr>
        <w:fldChar w:fldCharType="begin" w:fldLock="0"/>
      </w:r>
      <w:r>
        <w:rPr>
          <w:rStyle w:val="Hyperlink.0"/>
        </w:rPr>
        <w:instrText xml:space="preserve"> HYPERLINK "https://www.ivn.nl/aanbod/gezonde-schoolpleinen/onderzoek/"</w:instrText>
      </w:r>
      <w:r>
        <w:rPr>
          <w:rStyle w:val="Hyperlink.0"/>
        </w:rPr>
        <w:fldChar w:fldCharType="separate" w:fldLock="0"/>
      </w:r>
      <w:r>
        <w:rPr>
          <w:rStyle w:val="Hyperlink.0"/>
          <w:rtl w:val="0"/>
        </w:rPr>
        <w:t>Uit onderzoek</w:t>
      </w:r>
      <w:r>
        <w:rPr/>
        <w:fldChar w:fldCharType="end" w:fldLock="0"/>
      </w:r>
      <w:r>
        <w:rPr>
          <w:rtl w:val="0"/>
          <w:lang w:val="nl-NL"/>
        </w:rPr>
        <w:t xml:space="preserve"> blijkt dat verrijkte schoolpleinen bijdragen aan de fysieke en mentale gezondheid van kinderen. Het is goed voor de concentratie, het geheugen en de leerprestaties. Daarnaast stimuleert het ook nog eens tot meer beweging. Een creatieve, natuurlijke omgeving met planten en bomen in plaats van tegels is bovendien niet alleen beter voor de leerlingen, maar ook voor de lokale biodiversiteit en het klimaat. Het voorkomt hittestress en wateroverlast.</w:t>
      </w:r>
    </w:p>
    <w:p>
      <w:pPr>
        <w:pStyle w:val="Normal.0"/>
      </w:pPr>
      <w:r>
        <w:rPr>
          <w:rStyle w:val="Hyperlink.0"/>
        </w:rPr>
        <w:fldChar w:fldCharType="begin" w:fldLock="0"/>
      </w:r>
      <w:r>
        <w:rPr>
          <w:rStyle w:val="Hyperlink.0"/>
        </w:rPr>
        <w:instrText xml:space="preserve"> HYPERLINK "https://www.rijksoverheid.nl/onderwerpen/sport-en-bewegen/sporten-en-bewegen-voor-kinderen"</w:instrText>
      </w:r>
      <w:r>
        <w:rPr>
          <w:rStyle w:val="Hyperlink.0"/>
        </w:rPr>
        <w:fldChar w:fldCharType="separate" w:fldLock="0"/>
      </w:r>
      <w:r>
        <w:rPr>
          <w:rStyle w:val="Hyperlink.0"/>
          <w:rtl w:val="0"/>
        </w:rPr>
        <w:t>Volgens de Rijksoverheid</w:t>
      </w:r>
      <w:r>
        <w:rPr/>
        <w:fldChar w:fldCharType="end" w:fldLock="0"/>
      </w:r>
      <w:r>
        <w:rPr>
          <w:rtl w:val="0"/>
          <w:lang w:val="nl-NL"/>
        </w:rPr>
        <w:t xml:space="preserve"> beweegt bijna de helft van de Nederlandse kinderen te weinig. Dit komt onder andere door een tekort aan veilige speelplekken. Te weinig bewegen zorgt ervoor dat de motorische vaardigheden van kinderen achteruit gaan en overgewicht bij kinderen toeneemt. Het verrijkte schoolplein biedt hierin een uitkomst. Het geeft kinderen een veilige en inspirerende plek om te kunnen rennen en spelen en zo gezond te blijven. </w:t>
      </w:r>
    </w:p>
    <w:p>
      <w:pPr>
        <w:pStyle w:val="Normal.0"/>
      </w:pPr>
      <w:r>
        <w:rPr>
          <w:rtl w:val="0"/>
          <w:lang w:val="nl-NL"/>
        </w:rPr>
        <w:t>School, en in het verlengde daarvan het schoolplein, is d</w:t>
      </w:r>
      <w:r>
        <w:rPr>
          <w:rtl w:val="0"/>
          <w:lang w:val="nl-NL"/>
        </w:rPr>
        <w:t xml:space="preserve">é </w:t>
      </w:r>
      <w:r>
        <w:rPr>
          <w:rtl w:val="0"/>
          <w:lang w:val="nl-NL"/>
        </w:rPr>
        <w:t xml:space="preserve">plek waar kinderen een groot deel van hun tijd doorbrengen. Een omgeving waar zowel kinderen als de natuur tot bloei komen, zou vanzelfsprekend moeten zijn. De ambitie is dan ook dat alle basisscholen in de provincie een verrijkt plein krijgen. </w:t>
      </w:r>
    </w:p>
    <w:p>
      <w:pPr>
        <w:pStyle w:val="Normal.0"/>
        <w:rPr>
          <w:rFonts w:ascii="Aptos" w:cs="Aptos" w:hAnsi="Aptos" w:eastAsia="Aptos"/>
          <w:b w:val="1"/>
          <w:bCs w:val="1"/>
        </w:rPr>
      </w:pPr>
      <w:r>
        <w:rPr>
          <w:rFonts w:ascii="Aptos" w:cs="Aptos" w:hAnsi="Aptos" w:eastAsia="Aptos"/>
          <w:b w:val="1"/>
          <w:bCs w:val="1"/>
          <w:rtl w:val="0"/>
          <w:lang w:val="nl-NL"/>
        </w:rPr>
        <w:t xml:space="preserve">Samenwerking </w:t>
      </w:r>
    </w:p>
    <w:p>
      <w:pPr>
        <w:pStyle w:val="Normal.0"/>
      </w:pPr>
      <w:r>
        <w:rPr>
          <w:rtl w:val="0"/>
          <w:lang w:val="nl-NL"/>
        </w:rPr>
        <w:t xml:space="preserve">Het project </w:t>
      </w:r>
      <w:r>
        <w:rPr>
          <w:rtl w:val="0"/>
          <w:lang w:val="nl-NL"/>
        </w:rPr>
        <w:t>‘</w:t>
      </w:r>
      <w:r>
        <w:rPr>
          <w:rtl w:val="0"/>
          <w:lang w:val="nl-NL"/>
        </w:rPr>
        <w:t>Schoolpleinen Verrijkt</w:t>
      </w:r>
      <w:r>
        <w:rPr>
          <w:rtl w:val="0"/>
          <w:lang w:val="nl-NL"/>
        </w:rPr>
        <w:t xml:space="preserve">’ </w:t>
      </w:r>
      <w:r>
        <w:rPr>
          <w:rtl w:val="0"/>
          <w:lang w:val="nl-NL"/>
        </w:rPr>
        <w:t xml:space="preserve">is een initiatief van IVN Groningen, Landschapsbeheer Groningen, Huis voor de Sport Groningen, Stichting Kunst &amp; Cultuur en gesteund door de GGD Groningen </w:t>
      </w:r>
      <w:r>
        <w:rPr>
          <w:rtl w:val="0"/>
          <w:lang w:val="nl-NL"/>
        </w:rPr>
        <w:t>en</w:t>
      </w:r>
      <w:r>
        <w:rPr>
          <w:rtl w:val="0"/>
          <w:lang w:val="nl-NL"/>
        </w:rPr>
        <w:t xml:space="preserve"> Vereniging Groninger Gemeenten. Het is onderdeel van het Gronings Provinciaal Beweegakkoord en wordt financieel mogelijk gemaakt door bijdragen van de provincie, gemeenten, Nationaal Programma Groningen, Rijksprogramma Jong Leren Eten en de deelnemende scholen. </w:t>
      </w:r>
    </w:p>
    <w:p>
      <w:pPr>
        <w:pStyle w:val="Normal.0"/>
      </w:pPr>
      <w:r/>
    </w:p>
    <w:sectPr>
      <w:headerReference w:type="default" r:id="rId4"/>
      <w:footerReference w:type="default" r:id="rId5"/>
      <w:pgSz w:w="11900" w:h="16840" w:orient="portrait"/>
      <w:pgMar w:top="1417" w:right="1417" w:bottom="1417"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 en voettekst">
    <w:name w:val="Kop- en voettekst"/>
    <w:next w:val="Kop- en voettekst"/>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lang w:val="nl-NL"/>
      <w14:textOutline>
        <w14:noFill/>
      </w14:textOutline>
      <w14:textFill>
        <w14:solidFill>
          <w14:srgbClr w14:val="000000"/>
        </w14:solidFill>
      </w14:textFill>
    </w:rPr>
  </w:style>
  <w:style w:type="character" w:styleId="Hyperlink.0">
    <w:name w:val="Hyperlink.0"/>
    <w:basedOn w:val="Hyperlink"/>
    <w:next w:val="Hyperlink.0"/>
    <w:rPr>
      <w:outline w:val="0"/>
      <w:color w:val="467886"/>
      <w:u w:val="single" w:color="467886"/>
      <w14:textFill>
        <w14:solidFill>
          <w14:srgbClr w14:val="467886"/>
        </w14:solidFill>
      </w14:textFill>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customXml" Target="../customXml/item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customXml" Target="../customXml/item3.xml"/></Relationships>
</file>

<file path=word/theme/theme1.xml><?xml version="1.0" encoding="utf-8"?>
<a:theme xmlns:a="http://schemas.openxmlformats.org/drawingml/2006/main" xmlns:r="http://schemas.openxmlformats.org/officeDocument/2006/relationships" name="Kantoorthema">
  <a:themeElements>
    <a:clrScheme name="Kantoorthema">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73558FB1715C46BF5B1D647F247498" ma:contentTypeVersion="19" ma:contentTypeDescription="Een nieuw document maken." ma:contentTypeScope="" ma:versionID="938110038acfca6478e393967a3819f7">
  <xsd:schema xmlns:xsd="http://www.w3.org/2001/XMLSchema" xmlns:xs="http://www.w3.org/2001/XMLSchema" xmlns:p="http://schemas.microsoft.com/office/2006/metadata/properties" xmlns:ns2="8c1fd733-d49b-4456-a35f-dc34d381d3dc" xmlns:ns3="9db0fa9f-a475-4840-9154-61368002043a" xmlns:ns4="2e21db85-f476-4410-8a64-7580efa975d4" xmlns:ns5="039c9c7d-ff9d-4f6f-a314-a9aacc924bc7" targetNamespace="http://schemas.microsoft.com/office/2006/metadata/properties" ma:root="true" ma:fieldsID="e913295b4d24d24200df7d759e86e1c2" ns2:_="" ns3:_="" ns4:_="" ns5:_="">
    <xsd:import namespace="8c1fd733-d49b-4456-a35f-dc34d381d3dc"/>
    <xsd:import namespace="9db0fa9f-a475-4840-9154-61368002043a"/>
    <xsd:import namespace="2e21db85-f476-4410-8a64-7580efa975d4"/>
    <xsd:import namespace="039c9c7d-ff9d-4f6f-a314-a9aacc924bc7"/>
    <xsd:element name="properties">
      <xsd:complexType>
        <xsd:sequence>
          <xsd:element name="documentManagement">
            <xsd:complexType>
              <xsd:all>
                <xsd:element ref="ns2:MediaServiceMetadata" minOccurs="0"/>
                <xsd:element ref="ns2:MediaServiceFastMetadata" minOccurs="0"/>
                <xsd:element ref="ns3:SharedWithUsers" minOccurs="0"/>
                <xsd:element ref="ns4: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5:lcf76f155ced4ddcb4097134ff3c332f" minOccurs="0"/>
                <xsd:element ref="ns3:TaxCatchAll" minOccurs="0"/>
                <xsd:element ref="ns2:MediaServiceObjectDetectorVersions" minOccurs="0"/>
                <xsd:element ref="ns2:MediaServiceSearchProperties"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fd733-d49b-4456-a35f-dc34d381d3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b0fa9f-a475-4840-9154-61368002043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127ca265-9fa5-4c40-81a3-e0e0e51512e2}" ma:internalName="TaxCatchAll" ma:showField="CatchAllData" ma:web="9db0fa9f-a475-4840-9154-6136800204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21db85-f476-4410-8a64-7580efa975d4" elementFormDefault="qualified">
    <xsd:import namespace="http://schemas.microsoft.com/office/2006/documentManagement/types"/>
    <xsd:import namespace="http://schemas.microsoft.com/office/infopath/2007/PartnerControls"/>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9c9c7d-ff9d-4f6f-a314-a9aacc924bc7"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1086972-192a-4f9a-97c7-b657ef002d0b" ma:termSetId="09814cd3-568e-fe90-9814-8d621ff8fb84" ma:anchorId="fba54fb3-c3e1-fe81-a776-ca4b69148c4d" ma:open="true" ma:isKeyword="false">
      <xsd:complexType>
        <xsd:sequence>
          <xsd:element ref="pc:Terms" minOccurs="0" maxOccurs="1"/>
        </xsd:sequence>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db0fa9f-a475-4840-9154-61368002043a">
      <UserInfo>
        <DisplayName/>
        <AccountId xsi:nil="true"/>
        <AccountType/>
      </UserInfo>
    </SharedWithUsers>
    <TaxCatchAll xmlns="9db0fa9f-a475-4840-9154-61368002043a" xsi:nil="true"/>
    <lcf76f155ced4ddcb4097134ff3c332f xmlns="039c9c7d-ff9d-4f6f-a314-a9aacc924b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1E595A-4D08-4999-9E44-4A607DF5094E}"/>
</file>

<file path=customXml/itemProps2.xml><?xml version="1.0" encoding="utf-8"?>
<ds:datastoreItem xmlns:ds="http://schemas.openxmlformats.org/officeDocument/2006/customXml" ds:itemID="{A9448723-16DF-4D7A-BBDA-DEBDBBC167D2}"/>
</file>

<file path=customXml/itemProps3.xml><?xml version="1.0" encoding="utf-8"?>
<ds:datastoreItem xmlns:ds="http://schemas.openxmlformats.org/officeDocument/2006/customXml" ds:itemID="{14EAA10F-AA83-4A2F-A60E-9638186945F6}"/>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0x0101009573558FB1715C46BF5B1D647F247498</vt:lpwstr>
  </property>
</Properties>
</file>